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895" w:rsidRDefault="00B45895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A015C" w:rsidRDefault="000C53AF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B2DE2">
        <w:rPr>
          <w:rFonts w:ascii="Times New Roman" w:hAnsi="Times New Roman" w:cs="Times New Roman"/>
          <w:b/>
          <w:sz w:val="24"/>
          <w:szCs w:val="24"/>
        </w:rPr>
        <w:t>2</w:t>
      </w:r>
      <w:r w:rsidR="00123BD4" w:rsidRPr="00FA015C">
        <w:rPr>
          <w:rFonts w:ascii="Times New Roman" w:hAnsi="Times New Roman" w:cs="Times New Roman"/>
          <w:b/>
          <w:sz w:val="24"/>
          <w:szCs w:val="24"/>
          <w:lang w:val="ru-RU"/>
        </w:rPr>
        <w:t>75</w:t>
      </w:r>
    </w:p>
    <w:p w:rsidR="00BF12DB" w:rsidRPr="00FA015C" w:rsidRDefault="00BF12DB" w:rsidP="00B45895">
      <w:pPr>
        <w:spacing w:after="0"/>
        <w:ind w:right="142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D21A35" w:rsidRDefault="00D21A35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45895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B36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br/>
        <w:t>Георгица Стоянова</w:t>
      </w:r>
    </w:p>
    <w:p w:rsidR="00811F8E" w:rsidRPr="00152020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B36F6" w:rsidRDefault="001B36F6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45895">
      <w:pPr>
        <w:spacing w:after="0" w:line="240" w:lineRule="auto"/>
        <w:ind w:right="142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B2DE2" w:rsidRPr="00B45895" w:rsidRDefault="00BF12DB" w:rsidP="00B45895">
      <w:pPr>
        <w:ind w:right="142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1B36F6">
        <w:rPr>
          <w:rFonts w:ascii="Times New Roman" w:hAnsi="Times New Roman" w:cs="Times New Roman"/>
          <w:sz w:val="24"/>
          <w:szCs w:val="24"/>
        </w:rPr>
        <w:t>довно заседание, проведено на 14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A015C">
        <w:rPr>
          <w:rFonts w:ascii="Times New Roman" w:hAnsi="Times New Roman" w:cs="Times New Roman"/>
          <w:sz w:val="24"/>
          <w:szCs w:val="24"/>
        </w:rPr>
        <w:t>КЗК-</w:t>
      </w:r>
      <w:r w:rsidR="00123BD4" w:rsidRPr="00FA015C">
        <w:rPr>
          <w:rFonts w:ascii="Times New Roman" w:hAnsi="Times New Roman" w:cs="Times New Roman"/>
          <w:sz w:val="24"/>
          <w:szCs w:val="24"/>
        </w:rPr>
        <w:t>78</w:t>
      </w:r>
      <w:r w:rsidR="00441099" w:rsidRPr="00FA015C">
        <w:rPr>
          <w:rFonts w:ascii="Times New Roman" w:hAnsi="Times New Roman" w:cs="Times New Roman"/>
          <w:sz w:val="24"/>
          <w:szCs w:val="24"/>
        </w:rPr>
        <w:t>/2024</w:t>
      </w:r>
      <w:r w:rsidRPr="00FA015C">
        <w:rPr>
          <w:rFonts w:ascii="Times New Roman" w:hAnsi="Times New Roman" w:cs="Times New Roman"/>
          <w:sz w:val="24"/>
          <w:szCs w:val="24"/>
        </w:rPr>
        <w:t xml:space="preserve"> г.</w:t>
      </w:r>
      <w:r w:rsidR="00B45895" w:rsidRPr="00FA015C">
        <w:rPr>
          <w:rFonts w:ascii="Times New Roman" w:hAnsi="Times New Roman" w:cs="Times New Roman"/>
          <w:sz w:val="24"/>
          <w:szCs w:val="24"/>
        </w:rPr>
        <w:t>,</w:t>
      </w:r>
      <w:r w:rsidR="00B45895">
        <w:rPr>
          <w:rFonts w:ascii="Times New Roman" w:hAnsi="Times New Roman" w:cs="Times New Roman"/>
          <w:sz w:val="24"/>
          <w:szCs w:val="24"/>
        </w:rPr>
        <w:t xml:space="preserve"> </w:t>
      </w:r>
      <w:r w:rsidR="001B36F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B45895">
        <w:rPr>
          <w:rFonts w:ascii="Times New Roman" w:hAnsi="Times New Roman" w:cs="Times New Roman"/>
          <w:sz w:val="24"/>
          <w:szCs w:val="24"/>
        </w:rPr>
        <w:t>наблюдаващ</w:t>
      </w:r>
      <w:r w:rsidR="001B36F6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5895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123BD4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3B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B4589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45895">
      <w:pPr>
        <w:spacing w:after="0" w:line="288" w:lineRule="auto"/>
        <w:ind w:right="142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23BD4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="00123BD4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Италчертифер</w:t>
      </w:r>
      <w:proofErr w:type="spellEnd"/>
      <w:r w:rsidR="00123BD4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FA015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1B36F6">
        <w:rPr>
          <w:rFonts w:ascii="Times New Roman" w:hAnsi="Times New Roman" w:cs="Times New Roman"/>
          <w:sz w:val="24"/>
          <w:szCs w:val="24"/>
        </w:rPr>
        <w:t>адв.</w:t>
      </w:r>
      <w:r w:rsidR="00F7096F">
        <w:rPr>
          <w:rFonts w:ascii="Times New Roman" w:hAnsi="Times New Roman" w:cs="Times New Roman"/>
          <w:sz w:val="24"/>
          <w:szCs w:val="24"/>
        </w:rPr>
        <w:t xml:space="preserve"> И. Б</w:t>
      </w:r>
      <w:r>
        <w:rPr>
          <w:rFonts w:ascii="Times New Roman" w:hAnsi="Times New Roman" w:cs="Times New Roman"/>
          <w:sz w:val="24"/>
          <w:szCs w:val="24"/>
        </w:rPr>
        <w:t>.</w:t>
      </w:r>
      <w:r w:rsidR="00F7096F">
        <w:rPr>
          <w:rFonts w:ascii="Times New Roman" w:hAnsi="Times New Roman" w:cs="Times New Roman"/>
          <w:sz w:val="24"/>
          <w:szCs w:val="24"/>
        </w:rPr>
        <w:t xml:space="preserve"> и адв. А. С.</w:t>
      </w:r>
    </w:p>
    <w:p w:rsidR="00BF12DB" w:rsidRDefault="00441099" w:rsidP="00B45895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23BD4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Генерален директор на ДП „Национална компания железопътна инфраструктура“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791C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7096F">
        <w:rPr>
          <w:rFonts w:ascii="Times New Roman" w:hAnsi="Times New Roman" w:cs="Times New Roman"/>
          <w:color w:val="000000" w:themeColor="text1"/>
          <w:sz w:val="24"/>
          <w:szCs w:val="24"/>
        </w:rPr>
        <w:t>. Р. Д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7155C2" w:rsidRDefault="00441099" w:rsidP="00B45895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3BD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64A5C" w:rsidRPr="00123B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23BD4" w:rsidRPr="00123BD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„Бюро </w:t>
      </w:r>
      <w:proofErr w:type="spellStart"/>
      <w:r w:rsidR="00123BD4" w:rsidRPr="00123BD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Веритас</w:t>
      </w:r>
      <w:proofErr w:type="spellEnd"/>
      <w:r w:rsidR="00123BD4" w:rsidRPr="00123BD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България“ ЕООД  </w:t>
      </w:r>
      <w:r w:rsidRPr="00123BD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</w:t>
      </w:r>
      <w:r w:rsidR="00E64A5C" w:rsidRPr="00123BD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123BD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</w:t>
      </w:r>
      <w:r w:rsidR="00E64A5C" w:rsidRPr="00123BD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D32E08" w:rsidRPr="00123B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4A5C" w:rsidRPr="00123BD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F709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proofErr w:type="spellStart"/>
      <w:r w:rsidR="00F7096F">
        <w:rPr>
          <w:rFonts w:ascii="Times New Roman" w:hAnsi="Times New Roman" w:cs="Times New Roman"/>
          <w:color w:val="000000" w:themeColor="text1"/>
          <w:sz w:val="24"/>
          <w:szCs w:val="24"/>
        </w:rPr>
        <w:t>пълн</w:t>
      </w:r>
      <w:proofErr w:type="spellEnd"/>
      <w:r w:rsidR="00F7096F">
        <w:rPr>
          <w:rFonts w:ascii="Times New Roman" w:hAnsi="Times New Roman" w:cs="Times New Roman"/>
          <w:color w:val="000000" w:themeColor="text1"/>
          <w:sz w:val="24"/>
          <w:szCs w:val="24"/>
        </w:rPr>
        <w:t>. И. Г</w:t>
      </w:r>
      <w:r w:rsidR="008133C8" w:rsidRPr="00123BD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B45895">
      <w:pPr>
        <w:spacing w:after="0"/>
        <w:ind w:righ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06F7" w:rsidRPr="007A5615" w:rsidRDefault="007706F7" w:rsidP="007706F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706F7" w:rsidRPr="000F40F2" w:rsidRDefault="007706F7" w:rsidP="007706F7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7706F7" w:rsidRPr="000F40F2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06F7" w:rsidRPr="00FA015C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706F7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Pr="001B0B26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7706F7" w:rsidRPr="004279F3" w:rsidRDefault="007706F7" w:rsidP="007706F7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Pr="004279F3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706F7" w:rsidRDefault="007706F7" w:rsidP="002A0B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B36F6" w:rsidRDefault="001B36F6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36F6" w:rsidRDefault="001B36F6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1B36F6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F7096F">
        <w:rPr>
          <w:rFonts w:ascii="Times New Roman" w:hAnsi="Times New Roman" w:cs="Times New Roman"/>
          <w:sz w:val="24"/>
          <w:szCs w:val="24"/>
        </w:rPr>
        <w:t>И. Б</w:t>
      </w:r>
      <w:r w:rsidR="007706F7">
        <w:rPr>
          <w:rFonts w:ascii="Times New Roman" w:hAnsi="Times New Roman" w:cs="Times New Roman"/>
          <w:sz w:val="24"/>
          <w:szCs w:val="24"/>
        </w:rPr>
        <w:t>.: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FA015C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  <w:r w:rsidR="00FA015C">
        <w:rPr>
          <w:rFonts w:ascii="Times New Roman" w:hAnsi="Times New Roman" w:cs="Times New Roman"/>
          <w:sz w:val="24"/>
          <w:szCs w:val="24"/>
        </w:rPr>
        <w:t>и допълнителното становище</w:t>
      </w:r>
      <w:r>
        <w:rPr>
          <w:rFonts w:ascii="Times New Roman" w:hAnsi="Times New Roman" w:cs="Times New Roman"/>
          <w:sz w:val="24"/>
          <w:szCs w:val="24"/>
        </w:rPr>
        <w:t>. Поддържам</w:t>
      </w:r>
      <w:r w:rsidR="00FA015C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015C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доказателственото искане.</w:t>
      </w:r>
    </w:p>
    <w:p w:rsidR="007706F7" w:rsidRDefault="007706F7" w:rsidP="007706F7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F7096F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Д</w:t>
      </w:r>
      <w:r w:rsidR="007706F7">
        <w:rPr>
          <w:rFonts w:ascii="Times New Roman" w:hAnsi="Times New Roman" w:cs="Times New Roman"/>
          <w:sz w:val="24"/>
          <w:szCs w:val="24"/>
        </w:rPr>
        <w:t>.:</w:t>
      </w:r>
    </w:p>
    <w:p w:rsidR="00FA015C" w:rsidRDefault="007706F7" w:rsidP="00FA015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FA015C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FA015C">
        <w:rPr>
          <w:rFonts w:ascii="Times New Roman" w:hAnsi="Times New Roman" w:cs="Times New Roman"/>
          <w:sz w:val="24"/>
          <w:szCs w:val="24"/>
        </w:rPr>
        <w:t xml:space="preserve"> </w:t>
      </w:r>
      <w:r w:rsidR="00FA015C" w:rsidRPr="006C0CB2">
        <w:rPr>
          <w:rFonts w:ascii="Times New Roman" w:hAnsi="Times New Roman" w:cs="Times New Roman"/>
          <w:sz w:val="24"/>
          <w:szCs w:val="24"/>
        </w:rPr>
        <w:t>По отношение на искането за техническ</w:t>
      </w:r>
      <w:r w:rsidR="00FA015C">
        <w:rPr>
          <w:rFonts w:ascii="Times New Roman" w:hAnsi="Times New Roman" w:cs="Times New Roman"/>
          <w:sz w:val="24"/>
          <w:szCs w:val="24"/>
        </w:rPr>
        <w:t>а ек</w:t>
      </w:r>
      <w:r w:rsidR="00FA015C" w:rsidRPr="006C0CB2">
        <w:rPr>
          <w:rFonts w:ascii="Times New Roman" w:hAnsi="Times New Roman" w:cs="Times New Roman"/>
          <w:sz w:val="24"/>
          <w:szCs w:val="24"/>
        </w:rPr>
        <w:t>спе</w:t>
      </w:r>
      <w:r w:rsidR="00FA015C">
        <w:rPr>
          <w:rFonts w:ascii="Times New Roman" w:hAnsi="Times New Roman" w:cs="Times New Roman"/>
          <w:sz w:val="24"/>
          <w:szCs w:val="24"/>
        </w:rPr>
        <w:t>р</w:t>
      </w:r>
      <w:r w:rsidR="00FA015C" w:rsidRPr="006C0CB2">
        <w:rPr>
          <w:rFonts w:ascii="Times New Roman" w:hAnsi="Times New Roman" w:cs="Times New Roman"/>
          <w:sz w:val="24"/>
          <w:szCs w:val="24"/>
        </w:rPr>
        <w:t>тиза нямам н</w:t>
      </w:r>
      <w:r w:rsidR="00FA015C">
        <w:rPr>
          <w:rFonts w:ascii="Times New Roman" w:hAnsi="Times New Roman" w:cs="Times New Roman"/>
          <w:sz w:val="24"/>
          <w:szCs w:val="24"/>
        </w:rPr>
        <w:t>и</w:t>
      </w:r>
      <w:r w:rsidR="00FA015C" w:rsidRPr="006C0CB2">
        <w:rPr>
          <w:rFonts w:ascii="Times New Roman" w:hAnsi="Times New Roman" w:cs="Times New Roman"/>
          <w:sz w:val="24"/>
          <w:szCs w:val="24"/>
        </w:rPr>
        <w:t>що против</w:t>
      </w:r>
      <w:r w:rsidR="00FA015C">
        <w:rPr>
          <w:rFonts w:ascii="Times New Roman" w:hAnsi="Times New Roman" w:cs="Times New Roman"/>
          <w:sz w:val="24"/>
          <w:szCs w:val="24"/>
        </w:rPr>
        <w:t xml:space="preserve">, да </w:t>
      </w:r>
      <w:r w:rsidR="00FA015C" w:rsidRPr="006C0CB2">
        <w:rPr>
          <w:rFonts w:ascii="Times New Roman" w:hAnsi="Times New Roman" w:cs="Times New Roman"/>
          <w:sz w:val="24"/>
          <w:szCs w:val="24"/>
        </w:rPr>
        <w:t>се прием</w:t>
      </w:r>
      <w:r w:rsidR="00FA015C">
        <w:rPr>
          <w:rFonts w:ascii="Times New Roman" w:hAnsi="Times New Roman" w:cs="Times New Roman"/>
          <w:sz w:val="24"/>
          <w:szCs w:val="24"/>
        </w:rPr>
        <w:t>е.</w:t>
      </w:r>
    </w:p>
    <w:p w:rsidR="00F7096F" w:rsidRDefault="00F7096F" w:rsidP="007706F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Пълн. И. Г.:</w:t>
      </w:r>
    </w:p>
    <w:p w:rsidR="00FA015C" w:rsidRPr="006C0CB2" w:rsidRDefault="00F7096F" w:rsidP="00FA015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A015C">
        <w:rPr>
          <w:rFonts w:ascii="Times New Roman" w:hAnsi="Times New Roman" w:cs="Times New Roman"/>
          <w:sz w:val="24"/>
          <w:szCs w:val="24"/>
        </w:rPr>
        <w:t xml:space="preserve"> </w:t>
      </w:r>
      <w:r w:rsidR="00FA015C">
        <w:rPr>
          <w:rFonts w:ascii="Times New Roman" w:hAnsi="Times New Roman" w:cs="Times New Roman"/>
          <w:sz w:val="24"/>
          <w:szCs w:val="24"/>
        </w:rPr>
        <w:t>П</w:t>
      </w:r>
      <w:r w:rsidR="00FA015C" w:rsidRPr="006C0CB2">
        <w:rPr>
          <w:rFonts w:ascii="Times New Roman" w:hAnsi="Times New Roman" w:cs="Times New Roman"/>
          <w:sz w:val="24"/>
          <w:szCs w:val="24"/>
        </w:rPr>
        <w:t>оддържаме становището на възложителя</w:t>
      </w:r>
      <w:r w:rsidR="00FA015C">
        <w:rPr>
          <w:rFonts w:ascii="Times New Roman" w:hAnsi="Times New Roman" w:cs="Times New Roman"/>
          <w:sz w:val="24"/>
          <w:szCs w:val="24"/>
        </w:rPr>
        <w:t>. По отношение на искането не мог</w:t>
      </w:r>
      <w:r w:rsidR="00FA015C" w:rsidRPr="006C0CB2">
        <w:rPr>
          <w:rFonts w:ascii="Times New Roman" w:hAnsi="Times New Roman" w:cs="Times New Roman"/>
          <w:sz w:val="24"/>
          <w:szCs w:val="24"/>
        </w:rPr>
        <w:t>а да отговоря в момента.</w:t>
      </w:r>
    </w:p>
    <w:p w:rsidR="00F7096F" w:rsidRDefault="00F7096F" w:rsidP="007706F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015C" w:rsidRDefault="00FA015C" w:rsidP="00FA015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6111" w:rsidRDefault="00FA015C" w:rsidP="00FA015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</w:t>
      </w:r>
      <w:r>
        <w:rPr>
          <w:rFonts w:ascii="Times New Roman" w:hAnsi="Times New Roman" w:cs="Times New Roman"/>
          <w:sz w:val="24"/>
          <w:szCs w:val="24"/>
        </w:rPr>
        <w:t xml:space="preserve">по направеното в жалбата </w:t>
      </w:r>
      <w:r w:rsidRPr="00FA015C">
        <w:rPr>
          <w:rFonts w:ascii="Times New Roman" w:hAnsi="Times New Roman" w:cs="Times New Roman"/>
          <w:sz w:val="24"/>
          <w:szCs w:val="24"/>
        </w:rPr>
        <w:t>иска</w:t>
      </w:r>
      <w:r w:rsidR="000E7507">
        <w:rPr>
          <w:rFonts w:ascii="Times New Roman" w:hAnsi="Times New Roman" w:cs="Times New Roman"/>
          <w:sz w:val="24"/>
          <w:szCs w:val="24"/>
        </w:rPr>
        <w:t xml:space="preserve">не за </w:t>
      </w:r>
      <w:r w:rsidRPr="00FA015C">
        <w:rPr>
          <w:rFonts w:ascii="Times New Roman" w:hAnsi="Times New Roman" w:cs="Times New Roman"/>
          <w:sz w:val="24"/>
          <w:szCs w:val="24"/>
        </w:rPr>
        <w:t>допускан</w:t>
      </w:r>
      <w:r w:rsidR="000E7507">
        <w:rPr>
          <w:rFonts w:ascii="Times New Roman" w:hAnsi="Times New Roman" w:cs="Times New Roman"/>
          <w:sz w:val="24"/>
          <w:szCs w:val="24"/>
        </w:rPr>
        <w:t>е на</w:t>
      </w:r>
      <w:r w:rsidRPr="00FA015C">
        <w:rPr>
          <w:rFonts w:ascii="Times New Roman" w:hAnsi="Times New Roman" w:cs="Times New Roman"/>
          <w:sz w:val="24"/>
          <w:szCs w:val="24"/>
        </w:rPr>
        <w:t xml:space="preserve"> технически </w:t>
      </w:r>
      <w:r w:rsidR="000E7507">
        <w:rPr>
          <w:rFonts w:ascii="Times New Roman" w:hAnsi="Times New Roman" w:cs="Times New Roman"/>
          <w:sz w:val="24"/>
          <w:szCs w:val="24"/>
        </w:rPr>
        <w:t>експер</w:t>
      </w:r>
      <w:r w:rsidRPr="00FA015C">
        <w:rPr>
          <w:rFonts w:ascii="Times New Roman" w:hAnsi="Times New Roman" w:cs="Times New Roman"/>
          <w:sz w:val="24"/>
          <w:szCs w:val="24"/>
        </w:rPr>
        <w:t xml:space="preserve">тиза </w:t>
      </w:r>
      <w:r w:rsidR="000E7507">
        <w:rPr>
          <w:rFonts w:ascii="Times New Roman" w:hAnsi="Times New Roman" w:cs="Times New Roman"/>
          <w:sz w:val="24"/>
          <w:szCs w:val="24"/>
        </w:rPr>
        <w:t>намир</w:t>
      </w:r>
      <w:r w:rsidRPr="00FA015C">
        <w:rPr>
          <w:rFonts w:ascii="Times New Roman" w:hAnsi="Times New Roman" w:cs="Times New Roman"/>
          <w:sz w:val="24"/>
          <w:szCs w:val="24"/>
        </w:rPr>
        <w:t xml:space="preserve">а за </w:t>
      </w:r>
      <w:r w:rsidR="000E7507">
        <w:rPr>
          <w:rFonts w:ascii="Times New Roman" w:hAnsi="Times New Roman" w:cs="Times New Roman"/>
          <w:sz w:val="24"/>
          <w:szCs w:val="24"/>
        </w:rPr>
        <w:t>не</w:t>
      </w:r>
      <w:r w:rsidRPr="00FA015C">
        <w:rPr>
          <w:rFonts w:ascii="Times New Roman" w:hAnsi="Times New Roman" w:cs="Times New Roman"/>
          <w:sz w:val="24"/>
          <w:szCs w:val="24"/>
        </w:rPr>
        <w:t>основателно</w:t>
      </w:r>
      <w:r w:rsidR="000E7507">
        <w:rPr>
          <w:rFonts w:ascii="Times New Roman" w:hAnsi="Times New Roman" w:cs="Times New Roman"/>
          <w:sz w:val="24"/>
          <w:szCs w:val="24"/>
        </w:rPr>
        <w:t>,</w:t>
      </w:r>
      <w:r w:rsidRPr="00FA015C">
        <w:rPr>
          <w:rFonts w:ascii="Times New Roman" w:hAnsi="Times New Roman" w:cs="Times New Roman"/>
          <w:sz w:val="24"/>
          <w:szCs w:val="24"/>
        </w:rPr>
        <w:t xml:space="preserve"> доколкото по пр</w:t>
      </w:r>
      <w:r w:rsidR="000E7507">
        <w:rPr>
          <w:rFonts w:ascii="Times New Roman" w:hAnsi="Times New Roman" w:cs="Times New Roman"/>
          <w:sz w:val="24"/>
          <w:szCs w:val="24"/>
        </w:rPr>
        <w:t>епис</w:t>
      </w:r>
      <w:r w:rsidRPr="00FA015C">
        <w:rPr>
          <w:rFonts w:ascii="Times New Roman" w:hAnsi="Times New Roman" w:cs="Times New Roman"/>
          <w:sz w:val="24"/>
          <w:szCs w:val="24"/>
        </w:rPr>
        <w:t>ката се съдържат не</w:t>
      </w:r>
      <w:r w:rsidR="000E7507">
        <w:rPr>
          <w:rFonts w:ascii="Times New Roman" w:hAnsi="Times New Roman" w:cs="Times New Roman"/>
          <w:sz w:val="24"/>
          <w:szCs w:val="24"/>
        </w:rPr>
        <w:t>о</w:t>
      </w:r>
      <w:r w:rsidRPr="00FA015C">
        <w:rPr>
          <w:rFonts w:ascii="Times New Roman" w:hAnsi="Times New Roman" w:cs="Times New Roman"/>
          <w:sz w:val="24"/>
          <w:szCs w:val="24"/>
        </w:rPr>
        <w:t>спо</w:t>
      </w:r>
      <w:r w:rsidR="000E7507">
        <w:rPr>
          <w:rFonts w:ascii="Times New Roman" w:hAnsi="Times New Roman" w:cs="Times New Roman"/>
          <w:sz w:val="24"/>
          <w:szCs w:val="24"/>
        </w:rPr>
        <w:t>р</w:t>
      </w:r>
      <w:r w:rsidRPr="00FA015C">
        <w:rPr>
          <w:rFonts w:ascii="Times New Roman" w:hAnsi="Times New Roman" w:cs="Times New Roman"/>
          <w:sz w:val="24"/>
          <w:szCs w:val="24"/>
        </w:rPr>
        <w:t>ени от страните писмен</w:t>
      </w:r>
      <w:r w:rsidR="000E7507">
        <w:rPr>
          <w:rFonts w:ascii="Times New Roman" w:hAnsi="Times New Roman" w:cs="Times New Roman"/>
          <w:sz w:val="24"/>
          <w:szCs w:val="24"/>
        </w:rPr>
        <w:t>и</w:t>
      </w:r>
      <w:r w:rsidRPr="00FA015C">
        <w:rPr>
          <w:rFonts w:ascii="Times New Roman" w:hAnsi="Times New Roman" w:cs="Times New Roman"/>
          <w:sz w:val="24"/>
          <w:szCs w:val="24"/>
        </w:rPr>
        <w:t xml:space="preserve"> доказателства о</w:t>
      </w:r>
      <w:r w:rsidR="000E7507">
        <w:rPr>
          <w:rFonts w:ascii="Times New Roman" w:hAnsi="Times New Roman" w:cs="Times New Roman"/>
          <w:sz w:val="24"/>
          <w:szCs w:val="24"/>
        </w:rPr>
        <w:t xml:space="preserve">т </w:t>
      </w:r>
      <w:r w:rsidRPr="00FA015C">
        <w:rPr>
          <w:rFonts w:ascii="Times New Roman" w:hAnsi="Times New Roman" w:cs="Times New Roman"/>
          <w:sz w:val="24"/>
          <w:szCs w:val="24"/>
        </w:rPr>
        <w:t xml:space="preserve">значение за </w:t>
      </w:r>
      <w:r w:rsidR="000E7507">
        <w:rPr>
          <w:rFonts w:ascii="Times New Roman" w:hAnsi="Times New Roman" w:cs="Times New Roman"/>
          <w:sz w:val="24"/>
          <w:szCs w:val="24"/>
        </w:rPr>
        <w:t xml:space="preserve">изясняване </w:t>
      </w:r>
      <w:r w:rsidRPr="00FA015C">
        <w:rPr>
          <w:rFonts w:ascii="Times New Roman" w:hAnsi="Times New Roman" w:cs="Times New Roman"/>
          <w:sz w:val="24"/>
          <w:szCs w:val="24"/>
        </w:rPr>
        <w:t>на спорните ф</w:t>
      </w:r>
      <w:r w:rsidR="000E7507">
        <w:rPr>
          <w:rFonts w:ascii="Times New Roman" w:hAnsi="Times New Roman" w:cs="Times New Roman"/>
          <w:sz w:val="24"/>
          <w:szCs w:val="24"/>
        </w:rPr>
        <w:t>акти</w:t>
      </w:r>
      <w:r w:rsidRPr="00FA015C">
        <w:rPr>
          <w:rFonts w:ascii="Times New Roman" w:hAnsi="Times New Roman" w:cs="Times New Roman"/>
          <w:sz w:val="24"/>
          <w:szCs w:val="24"/>
        </w:rPr>
        <w:t>чески обстоятелства</w:t>
      </w:r>
      <w:r w:rsidR="000E7507">
        <w:rPr>
          <w:rFonts w:ascii="Times New Roman" w:hAnsi="Times New Roman" w:cs="Times New Roman"/>
          <w:sz w:val="24"/>
          <w:szCs w:val="24"/>
        </w:rPr>
        <w:t>,</w:t>
      </w:r>
      <w:r w:rsidRPr="00FA015C">
        <w:rPr>
          <w:rFonts w:ascii="Times New Roman" w:hAnsi="Times New Roman" w:cs="Times New Roman"/>
          <w:sz w:val="24"/>
          <w:szCs w:val="24"/>
        </w:rPr>
        <w:t xml:space="preserve"> които позволяват </w:t>
      </w:r>
      <w:r w:rsidR="000E7507">
        <w:rPr>
          <w:rFonts w:ascii="Times New Roman" w:hAnsi="Times New Roman" w:cs="Times New Roman"/>
          <w:sz w:val="24"/>
          <w:szCs w:val="24"/>
        </w:rPr>
        <w:t>в хода на осъщественото по преписка</w:t>
      </w:r>
      <w:r w:rsidRPr="00FA015C">
        <w:rPr>
          <w:rFonts w:ascii="Times New Roman" w:hAnsi="Times New Roman" w:cs="Times New Roman"/>
          <w:sz w:val="24"/>
          <w:szCs w:val="24"/>
        </w:rPr>
        <w:t xml:space="preserve">та проучване да бъдат преценени и установени </w:t>
      </w:r>
      <w:r w:rsidR="000E7507">
        <w:rPr>
          <w:rFonts w:ascii="Times New Roman" w:hAnsi="Times New Roman" w:cs="Times New Roman"/>
          <w:sz w:val="24"/>
          <w:szCs w:val="24"/>
        </w:rPr>
        <w:t>релевант</w:t>
      </w:r>
      <w:r w:rsidRPr="00FA015C">
        <w:rPr>
          <w:rFonts w:ascii="Times New Roman" w:hAnsi="Times New Roman" w:cs="Times New Roman"/>
          <w:sz w:val="24"/>
          <w:szCs w:val="24"/>
        </w:rPr>
        <w:t xml:space="preserve">ните за предмета на производство </w:t>
      </w:r>
      <w:r w:rsidR="000E7507">
        <w:rPr>
          <w:rFonts w:ascii="Times New Roman" w:hAnsi="Times New Roman" w:cs="Times New Roman"/>
          <w:sz w:val="24"/>
          <w:szCs w:val="24"/>
        </w:rPr>
        <w:t>фа</w:t>
      </w:r>
      <w:r w:rsidRPr="00FA015C">
        <w:rPr>
          <w:rFonts w:ascii="Times New Roman" w:hAnsi="Times New Roman" w:cs="Times New Roman"/>
          <w:sz w:val="24"/>
          <w:szCs w:val="24"/>
        </w:rPr>
        <w:t>к</w:t>
      </w:r>
      <w:r w:rsidR="000E7507">
        <w:rPr>
          <w:rFonts w:ascii="Times New Roman" w:hAnsi="Times New Roman" w:cs="Times New Roman"/>
          <w:sz w:val="24"/>
          <w:szCs w:val="24"/>
        </w:rPr>
        <w:t>ти, в</w:t>
      </w:r>
      <w:r w:rsidRPr="00FA015C">
        <w:rPr>
          <w:rFonts w:ascii="Times New Roman" w:hAnsi="Times New Roman" w:cs="Times New Roman"/>
          <w:sz w:val="24"/>
          <w:szCs w:val="24"/>
        </w:rPr>
        <w:t>к</w:t>
      </w:r>
      <w:r w:rsidR="00FA6111">
        <w:rPr>
          <w:rFonts w:ascii="Times New Roman" w:hAnsi="Times New Roman" w:cs="Times New Roman"/>
          <w:sz w:val="24"/>
          <w:szCs w:val="24"/>
        </w:rPr>
        <w:t>лючителн</w:t>
      </w:r>
      <w:r w:rsidRPr="00FA015C">
        <w:rPr>
          <w:rFonts w:ascii="Times New Roman" w:hAnsi="Times New Roman" w:cs="Times New Roman"/>
          <w:sz w:val="24"/>
          <w:szCs w:val="24"/>
        </w:rPr>
        <w:t>о да с</w:t>
      </w:r>
      <w:r w:rsidR="00FA6111">
        <w:rPr>
          <w:rFonts w:ascii="Times New Roman" w:hAnsi="Times New Roman" w:cs="Times New Roman"/>
          <w:sz w:val="24"/>
          <w:szCs w:val="24"/>
        </w:rPr>
        <w:t xml:space="preserve">е </w:t>
      </w:r>
      <w:r w:rsidRPr="00FA015C">
        <w:rPr>
          <w:rFonts w:ascii="Times New Roman" w:hAnsi="Times New Roman" w:cs="Times New Roman"/>
          <w:sz w:val="24"/>
          <w:szCs w:val="24"/>
        </w:rPr>
        <w:t>и</w:t>
      </w:r>
      <w:r w:rsidR="00FA6111">
        <w:rPr>
          <w:rFonts w:ascii="Times New Roman" w:hAnsi="Times New Roman" w:cs="Times New Roman"/>
          <w:sz w:val="24"/>
          <w:szCs w:val="24"/>
        </w:rPr>
        <w:t xml:space="preserve">зяснят </w:t>
      </w:r>
      <w:r w:rsidRPr="00FA015C">
        <w:rPr>
          <w:rFonts w:ascii="Times New Roman" w:hAnsi="Times New Roman" w:cs="Times New Roman"/>
          <w:sz w:val="24"/>
          <w:szCs w:val="24"/>
        </w:rPr>
        <w:t xml:space="preserve"> данни </w:t>
      </w:r>
      <w:r w:rsidR="00FA6111">
        <w:rPr>
          <w:rFonts w:ascii="Times New Roman" w:hAnsi="Times New Roman" w:cs="Times New Roman"/>
          <w:sz w:val="24"/>
          <w:szCs w:val="24"/>
        </w:rPr>
        <w:t>и установят</w:t>
      </w:r>
      <w:r w:rsidRPr="00FA015C">
        <w:rPr>
          <w:rFonts w:ascii="Times New Roman" w:hAnsi="Times New Roman" w:cs="Times New Roman"/>
          <w:sz w:val="24"/>
          <w:szCs w:val="24"/>
        </w:rPr>
        <w:t xml:space="preserve"> факти</w:t>
      </w:r>
      <w:r w:rsidR="00FA6111">
        <w:rPr>
          <w:rFonts w:ascii="Times New Roman" w:hAnsi="Times New Roman" w:cs="Times New Roman"/>
          <w:sz w:val="24"/>
          <w:szCs w:val="24"/>
        </w:rPr>
        <w:t>,</w:t>
      </w:r>
      <w:r w:rsidRPr="00FA015C">
        <w:rPr>
          <w:rFonts w:ascii="Times New Roman" w:hAnsi="Times New Roman" w:cs="Times New Roman"/>
          <w:sz w:val="24"/>
          <w:szCs w:val="24"/>
        </w:rPr>
        <w:t xml:space="preserve"> необходими за </w:t>
      </w:r>
      <w:r w:rsidR="00FA6111">
        <w:rPr>
          <w:rFonts w:ascii="Times New Roman" w:hAnsi="Times New Roman" w:cs="Times New Roman"/>
          <w:sz w:val="24"/>
          <w:szCs w:val="24"/>
        </w:rPr>
        <w:t>обект</w:t>
      </w:r>
      <w:r w:rsidRPr="00FA015C">
        <w:rPr>
          <w:rFonts w:ascii="Times New Roman" w:hAnsi="Times New Roman" w:cs="Times New Roman"/>
          <w:sz w:val="24"/>
          <w:szCs w:val="24"/>
        </w:rPr>
        <w:t xml:space="preserve">ивното </w:t>
      </w:r>
      <w:r w:rsidR="00FA6111">
        <w:rPr>
          <w:rFonts w:ascii="Times New Roman" w:hAnsi="Times New Roman" w:cs="Times New Roman"/>
          <w:sz w:val="24"/>
          <w:szCs w:val="24"/>
        </w:rPr>
        <w:t>ре</w:t>
      </w:r>
      <w:r w:rsidRPr="00FA015C">
        <w:rPr>
          <w:rFonts w:ascii="Times New Roman" w:hAnsi="Times New Roman" w:cs="Times New Roman"/>
          <w:sz w:val="24"/>
          <w:szCs w:val="24"/>
        </w:rPr>
        <w:t>шаване предмет</w:t>
      </w:r>
      <w:r w:rsidR="00FA6111">
        <w:rPr>
          <w:rFonts w:ascii="Times New Roman" w:hAnsi="Times New Roman" w:cs="Times New Roman"/>
          <w:sz w:val="24"/>
          <w:szCs w:val="24"/>
        </w:rPr>
        <w:t>а на</w:t>
      </w:r>
      <w:r w:rsidRPr="00FA015C">
        <w:rPr>
          <w:rFonts w:ascii="Times New Roman" w:hAnsi="Times New Roman" w:cs="Times New Roman"/>
          <w:sz w:val="24"/>
          <w:szCs w:val="24"/>
        </w:rPr>
        <w:t xml:space="preserve"> производство</w:t>
      </w:r>
      <w:r w:rsidR="00FA6111">
        <w:rPr>
          <w:rFonts w:ascii="Times New Roman" w:hAnsi="Times New Roman" w:cs="Times New Roman"/>
          <w:sz w:val="24"/>
          <w:szCs w:val="24"/>
        </w:rPr>
        <w:t>то, по</w:t>
      </w:r>
      <w:r w:rsidRPr="00FA015C">
        <w:rPr>
          <w:rFonts w:ascii="Times New Roman" w:hAnsi="Times New Roman" w:cs="Times New Roman"/>
          <w:sz w:val="24"/>
          <w:szCs w:val="24"/>
        </w:rPr>
        <w:t>р</w:t>
      </w:r>
      <w:r w:rsidR="00FA6111">
        <w:rPr>
          <w:rFonts w:ascii="Times New Roman" w:hAnsi="Times New Roman" w:cs="Times New Roman"/>
          <w:sz w:val="24"/>
          <w:szCs w:val="24"/>
        </w:rPr>
        <w:t>ади</w:t>
      </w:r>
      <w:r w:rsidRPr="00FA015C">
        <w:rPr>
          <w:rFonts w:ascii="Times New Roman" w:hAnsi="Times New Roman" w:cs="Times New Roman"/>
          <w:sz w:val="24"/>
          <w:szCs w:val="24"/>
        </w:rPr>
        <w:t xml:space="preserve"> което за из</w:t>
      </w:r>
      <w:r w:rsidR="00FA6111">
        <w:rPr>
          <w:rFonts w:ascii="Times New Roman" w:hAnsi="Times New Roman" w:cs="Times New Roman"/>
          <w:sz w:val="24"/>
          <w:szCs w:val="24"/>
        </w:rPr>
        <w:t>ясняв</w:t>
      </w:r>
      <w:r w:rsidRPr="00FA015C">
        <w:rPr>
          <w:rFonts w:ascii="Times New Roman" w:hAnsi="Times New Roman" w:cs="Times New Roman"/>
          <w:sz w:val="24"/>
          <w:szCs w:val="24"/>
        </w:rPr>
        <w:t>ането и</w:t>
      </w:r>
      <w:r w:rsidR="00FA6111">
        <w:rPr>
          <w:rFonts w:ascii="Times New Roman" w:hAnsi="Times New Roman" w:cs="Times New Roman"/>
          <w:sz w:val="24"/>
          <w:szCs w:val="24"/>
        </w:rPr>
        <w:t>м</w:t>
      </w:r>
      <w:r w:rsidRPr="00FA015C">
        <w:rPr>
          <w:rFonts w:ascii="Times New Roman" w:hAnsi="Times New Roman" w:cs="Times New Roman"/>
          <w:sz w:val="24"/>
          <w:szCs w:val="24"/>
        </w:rPr>
        <w:t xml:space="preserve"> не са необходими специални знания и компетентност</w:t>
      </w:r>
      <w:r w:rsidR="00FA6111"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FA6111" w:rsidRDefault="00FA6111" w:rsidP="00C31E1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A6111" w:rsidRDefault="00FA6111" w:rsidP="00FA611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A6111" w:rsidRDefault="00C31E17" w:rsidP="00FA61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FA015C">
        <w:rPr>
          <w:rFonts w:ascii="Times New Roman" w:hAnsi="Times New Roman" w:cs="Times New Roman"/>
          <w:sz w:val="24"/>
          <w:szCs w:val="24"/>
        </w:rPr>
        <w:t>став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FA015C">
        <w:rPr>
          <w:rFonts w:ascii="Times New Roman" w:hAnsi="Times New Roman" w:cs="Times New Roman"/>
          <w:sz w:val="24"/>
          <w:szCs w:val="24"/>
        </w:rPr>
        <w:t xml:space="preserve"> без уважение </w:t>
      </w:r>
      <w:r>
        <w:rPr>
          <w:rFonts w:ascii="Times New Roman" w:hAnsi="Times New Roman" w:cs="Times New Roman"/>
          <w:sz w:val="24"/>
          <w:szCs w:val="24"/>
        </w:rPr>
        <w:t>доказателственото и</w:t>
      </w:r>
      <w:r w:rsidRPr="00FA015C">
        <w:rPr>
          <w:rFonts w:ascii="Times New Roman" w:hAnsi="Times New Roman" w:cs="Times New Roman"/>
          <w:sz w:val="24"/>
          <w:szCs w:val="24"/>
        </w:rPr>
        <w:t>скан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A015C">
        <w:rPr>
          <w:rFonts w:ascii="Times New Roman" w:hAnsi="Times New Roman" w:cs="Times New Roman"/>
          <w:sz w:val="24"/>
          <w:szCs w:val="24"/>
        </w:rPr>
        <w:t xml:space="preserve"> за допускане технически </w:t>
      </w:r>
      <w:r>
        <w:rPr>
          <w:rFonts w:ascii="Times New Roman" w:hAnsi="Times New Roman" w:cs="Times New Roman"/>
          <w:sz w:val="24"/>
          <w:szCs w:val="24"/>
        </w:rPr>
        <w:t>експертиза.</w:t>
      </w:r>
    </w:p>
    <w:p w:rsidR="00FA6111" w:rsidRDefault="00FA6111" w:rsidP="00FA61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1E17" w:rsidRDefault="00FA6111" w:rsidP="00C31E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FA6111" w:rsidRDefault="00FA6111" w:rsidP="00C31E1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A6111" w:rsidRDefault="00FA6111" w:rsidP="00FA611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A6111" w:rsidRDefault="00FA6111" w:rsidP="00FA61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FA6111" w:rsidRDefault="00FA6111" w:rsidP="00FA61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1E17" w:rsidRDefault="00C31E17" w:rsidP="00C31E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Б.:</w:t>
      </w:r>
    </w:p>
    <w:p w:rsidR="00C31E17" w:rsidRDefault="00C31E17" w:rsidP="00FA015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</w:t>
      </w:r>
      <w:r w:rsidR="00FA015C" w:rsidRPr="00FA015C">
        <w:rPr>
          <w:rFonts w:ascii="Times New Roman" w:hAnsi="Times New Roman" w:cs="Times New Roman"/>
          <w:sz w:val="24"/>
          <w:szCs w:val="24"/>
        </w:rPr>
        <w:t xml:space="preserve"> комисия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A015C" w:rsidRPr="00FA015C">
        <w:rPr>
          <w:rFonts w:ascii="Times New Roman" w:hAnsi="Times New Roman" w:cs="Times New Roman"/>
          <w:sz w:val="24"/>
          <w:szCs w:val="24"/>
        </w:rPr>
        <w:t xml:space="preserve">моля да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FA015C" w:rsidRPr="00FA015C">
        <w:rPr>
          <w:rFonts w:ascii="Times New Roman" w:hAnsi="Times New Roman" w:cs="Times New Roman"/>
          <w:sz w:val="24"/>
          <w:szCs w:val="24"/>
        </w:rPr>
        <w:t>становите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FA015C" w:rsidRPr="00FA015C">
        <w:rPr>
          <w:rFonts w:ascii="Times New Roman" w:hAnsi="Times New Roman" w:cs="Times New Roman"/>
          <w:sz w:val="24"/>
          <w:szCs w:val="24"/>
        </w:rPr>
        <w:t xml:space="preserve"> с което да уважите подадената жалба</w:t>
      </w:r>
      <w:r>
        <w:rPr>
          <w:rFonts w:ascii="Times New Roman" w:hAnsi="Times New Roman" w:cs="Times New Roman"/>
          <w:sz w:val="24"/>
          <w:szCs w:val="24"/>
        </w:rPr>
        <w:t>. А</w:t>
      </w:r>
      <w:r w:rsidR="00FA015C" w:rsidRPr="00FA015C">
        <w:rPr>
          <w:rFonts w:ascii="Times New Roman" w:hAnsi="Times New Roman" w:cs="Times New Roman"/>
          <w:sz w:val="24"/>
          <w:szCs w:val="24"/>
        </w:rPr>
        <w:t>ргументите 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FA015C" w:rsidRPr="00FA015C">
        <w:rPr>
          <w:rFonts w:ascii="Times New Roman" w:hAnsi="Times New Roman" w:cs="Times New Roman"/>
          <w:sz w:val="24"/>
          <w:szCs w:val="24"/>
        </w:rPr>
        <w:t xml:space="preserve"> са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A015C" w:rsidRPr="00FA015C">
        <w:rPr>
          <w:rFonts w:ascii="Times New Roman" w:hAnsi="Times New Roman" w:cs="Times New Roman"/>
          <w:sz w:val="24"/>
          <w:szCs w:val="24"/>
        </w:rPr>
        <w:t xml:space="preserve"> че проектното предложение в пълна степен отговаря на спецификите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FA015C" w:rsidRPr="00FA015C">
        <w:rPr>
          <w:rFonts w:ascii="Times New Roman" w:hAnsi="Times New Roman" w:cs="Times New Roman"/>
          <w:sz w:val="24"/>
          <w:szCs w:val="24"/>
        </w:rPr>
        <w:t xml:space="preserve"> залож</w:t>
      </w:r>
      <w:r>
        <w:rPr>
          <w:rFonts w:ascii="Times New Roman" w:hAnsi="Times New Roman" w:cs="Times New Roman"/>
          <w:sz w:val="24"/>
          <w:szCs w:val="24"/>
        </w:rPr>
        <w:t>е</w:t>
      </w:r>
      <w:r w:rsidR="00FA015C" w:rsidRPr="00FA015C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и от </w:t>
      </w:r>
      <w:r w:rsidR="00FA015C" w:rsidRPr="00FA015C">
        <w:rPr>
          <w:rFonts w:ascii="Times New Roman" w:hAnsi="Times New Roman" w:cs="Times New Roman"/>
          <w:sz w:val="24"/>
          <w:szCs w:val="24"/>
        </w:rPr>
        <w:t>възложител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FA015C" w:rsidRPr="00FA015C">
        <w:rPr>
          <w:rFonts w:ascii="Times New Roman" w:hAnsi="Times New Roman" w:cs="Times New Roman"/>
          <w:sz w:val="24"/>
          <w:szCs w:val="24"/>
        </w:rPr>
        <w:t xml:space="preserve"> ви</w:t>
      </w:r>
      <w:r>
        <w:rPr>
          <w:rFonts w:ascii="Times New Roman" w:hAnsi="Times New Roman" w:cs="Times New Roman"/>
          <w:sz w:val="24"/>
          <w:szCs w:val="24"/>
        </w:rPr>
        <w:t>д</w:t>
      </w:r>
      <w:r w:rsidR="00FA015C" w:rsidRPr="00FA015C">
        <w:rPr>
          <w:rFonts w:ascii="Times New Roman" w:hAnsi="Times New Roman" w:cs="Times New Roman"/>
          <w:sz w:val="24"/>
          <w:szCs w:val="24"/>
        </w:rPr>
        <w:t xml:space="preserve">но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FA015C" w:rsidRPr="00FA015C">
        <w:rPr>
          <w:rFonts w:ascii="Times New Roman" w:hAnsi="Times New Roman" w:cs="Times New Roman"/>
          <w:sz w:val="24"/>
          <w:szCs w:val="24"/>
        </w:rPr>
        <w:t>ц</w:t>
      </w:r>
      <w:r>
        <w:rPr>
          <w:rFonts w:ascii="Times New Roman" w:hAnsi="Times New Roman" w:cs="Times New Roman"/>
          <w:sz w:val="24"/>
          <w:szCs w:val="24"/>
        </w:rPr>
        <w:t>я</w:t>
      </w:r>
      <w:r w:rsidR="00FA015C" w:rsidRPr="00FA015C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о</w:t>
      </w:r>
      <w:r w:rsidR="00FA015C" w:rsidRPr="00FA015C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тното </w:t>
      </w:r>
      <w:r w:rsidR="00FA015C" w:rsidRPr="00FA015C">
        <w:rPr>
          <w:rFonts w:ascii="Times New Roman" w:hAnsi="Times New Roman" w:cs="Times New Roman"/>
          <w:sz w:val="24"/>
          <w:szCs w:val="24"/>
        </w:rPr>
        <w:t>съдържание на същото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0CCD" w:rsidRDefault="00C31E17" w:rsidP="00FA015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FA015C" w:rsidRPr="00FA015C">
        <w:rPr>
          <w:rFonts w:ascii="Times New Roman" w:hAnsi="Times New Roman" w:cs="Times New Roman"/>
          <w:sz w:val="24"/>
          <w:szCs w:val="24"/>
        </w:rPr>
        <w:t xml:space="preserve">порната част установяване наличие на влак към подсистемата </w:t>
      </w:r>
      <w:r w:rsidR="00440CCD">
        <w:rPr>
          <w:rFonts w:ascii="Times New Roman" w:hAnsi="Times New Roman" w:cs="Times New Roman"/>
          <w:sz w:val="24"/>
          <w:szCs w:val="24"/>
        </w:rPr>
        <w:t>„К</w:t>
      </w:r>
      <w:r w:rsidR="00FA015C" w:rsidRPr="00FA015C">
        <w:rPr>
          <w:rFonts w:ascii="Times New Roman" w:hAnsi="Times New Roman" w:cs="Times New Roman"/>
          <w:sz w:val="24"/>
          <w:szCs w:val="24"/>
        </w:rPr>
        <w:t>онтрол</w:t>
      </w:r>
      <w:r w:rsidR="00440CCD">
        <w:rPr>
          <w:rFonts w:ascii="Times New Roman" w:hAnsi="Times New Roman" w:cs="Times New Roman"/>
          <w:sz w:val="24"/>
          <w:szCs w:val="24"/>
        </w:rPr>
        <w:t>,</w:t>
      </w:r>
      <w:r w:rsidR="00FA015C" w:rsidRPr="00FA015C">
        <w:rPr>
          <w:rFonts w:ascii="Times New Roman" w:hAnsi="Times New Roman" w:cs="Times New Roman"/>
          <w:sz w:val="24"/>
          <w:szCs w:val="24"/>
        </w:rPr>
        <w:t xml:space="preserve"> управление и сигнализация</w:t>
      </w:r>
      <w:r w:rsidR="00440CCD">
        <w:rPr>
          <w:rFonts w:ascii="Times New Roman" w:hAnsi="Times New Roman" w:cs="Times New Roman"/>
          <w:sz w:val="24"/>
          <w:szCs w:val="24"/>
        </w:rPr>
        <w:t>“</w:t>
      </w:r>
      <w:r w:rsidR="00FA015C" w:rsidRPr="00FA015C">
        <w:rPr>
          <w:rFonts w:ascii="Times New Roman" w:hAnsi="Times New Roman" w:cs="Times New Roman"/>
          <w:sz w:val="24"/>
          <w:szCs w:val="24"/>
        </w:rPr>
        <w:t xml:space="preserve"> е включена в обхвата на пр</w:t>
      </w:r>
      <w:r>
        <w:rPr>
          <w:rFonts w:ascii="Times New Roman" w:hAnsi="Times New Roman" w:cs="Times New Roman"/>
          <w:sz w:val="24"/>
          <w:szCs w:val="24"/>
        </w:rPr>
        <w:t>о</w:t>
      </w:r>
      <w:r w:rsidR="00FA015C" w:rsidRPr="00FA015C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кт</w:t>
      </w:r>
      <w:r w:rsidR="00FA015C" w:rsidRPr="00FA015C">
        <w:rPr>
          <w:rFonts w:ascii="Times New Roman" w:hAnsi="Times New Roman" w:cs="Times New Roman"/>
          <w:sz w:val="24"/>
          <w:szCs w:val="24"/>
        </w:rPr>
        <w:t>ното предложение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FA015C" w:rsidRPr="00FA015C">
        <w:rPr>
          <w:rFonts w:ascii="Times New Roman" w:hAnsi="Times New Roman" w:cs="Times New Roman"/>
          <w:sz w:val="24"/>
          <w:szCs w:val="24"/>
        </w:rPr>
        <w:t xml:space="preserve"> неправилно възложителят е отстранил незаконо</w:t>
      </w:r>
      <w:r w:rsidR="00440CCD">
        <w:rPr>
          <w:rFonts w:ascii="Times New Roman" w:hAnsi="Times New Roman" w:cs="Times New Roman"/>
          <w:sz w:val="24"/>
          <w:szCs w:val="24"/>
        </w:rPr>
        <w:t>съо</w:t>
      </w:r>
      <w:r w:rsidR="00FA015C" w:rsidRPr="00FA015C">
        <w:rPr>
          <w:rFonts w:ascii="Times New Roman" w:hAnsi="Times New Roman" w:cs="Times New Roman"/>
          <w:sz w:val="24"/>
          <w:szCs w:val="24"/>
        </w:rPr>
        <w:t>бразно</w:t>
      </w:r>
      <w:r w:rsidR="00440CCD">
        <w:rPr>
          <w:rFonts w:ascii="Times New Roman" w:hAnsi="Times New Roman" w:cs="Times New Roman"/>
          <w:sz w:val="24"/>
          <w:szCs w:val="24"/>
        </w:rPr>
        <w:t xml:space="preserve"> </w:t>
      </w:r>
      <w:r w:rsidR="00FA015C" w:rsidRPr="00FA015C">
        <w:rPr>
          <w:rFonts w:ascii="Times New Roman" w:hAnsi="Times New Roman" w:cs="Times New Roman"/>
          <w:sz w:val="24"/>
          <w:szCs w:val="24"/>
        </w:rPr>
        <w:t>о</w:t>
      </w:r>
      <w:r w:rsidR="00440CCD">
        <w:rPr>
          <w:rFonts w:ascii="Times New Roman" w:hAnsi="Times New Roman" w:cs="Times New Roman"/>
          <w:sz w:val="24"/>
          <w:szCs w:val="24"/>
        </w:rPr>
        <w:t>т</w:t>
      </w:r>
      <w:r w:rsidR="00FA015C" w:rsidRPr="00FA015C">
        <w:rPr>
          <w:rFonts w:ascii="Times New Roman" w:hAnsi="Times New Roman" w:cs="Times New Roman"/>
          <w:sz w:val="24"/>
          <w:szCs w:val="24"/>
        </w:rPr>
        <w:t xml:space="preserve"> участието </w:t>
      </w:r>
      <w:proofErr w:type="spellStart"/>
      <w:r w:rsidR="00FA015C" w:rsidRPr="00FA015C">
        <w:rPr>
          <w:rFonts w:ascii="Times New Roman" w:hAnsi="Times New Roman" w:cs="Times New Roman"/>
          <w:sz w:val="24"/>
          <w:szCs w:val="24"/>
        </w:rPr>
        <w:t>конферент</w:t>
      </w:r>
      <w:r w:rsidR="00440CCD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440CCD">
        <w:rPr>
          <w:rFonts w:ascii="Times New Roman" w:hAnsi="Times New Roman" w:cs="Times New Roman"/>
          <w:sz w:val="24"/>
          <w:szCs w:val="24"/>
        </w:rPr>
        <w:t xml:space="preserve"> </w:t>
      </w:r>
      <w:r w:rsidR="00440CCD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="00440CCD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Италчертифер</w:t>
      </w:r>
      <w:proofErr w:type="spellEnd"/>
      <w:r w:rsidR="00440CCD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“ </w:t>
      </w:r>
      <w:r w:rsidR="00FA015C" w:rsidRPr="00FA015C">
        <w:rPr>
          <w:rFonts w:ascii="Times New Roman" w:hAnsi="Times New Roman" w:cs="Times New Roman"/>
          <w:sz w:val="24"/>
          <w:szCs w:val="24"/>
        </w:rPr>
        <w:t xml:space="preserve"> единствено въз основа на предоставените обяснения по чл</w:t>
      </w:r>
      <w:r w:rsidR="00440CCD">
        <w:rPr>
          <w:rFonts w:ascii="Times New Roman" w:hAnsi="Times New Roman" w:cs="Times New Roman"/>
          <w:sz w:val="24"/>
          <w:szCs w:val="24"/>
        </w:rPr>
        <w:t>.</w:t>
      </w:r>
      <w:r w:rsidR="00FA015C" w:rsidRPr="00FA015C">
        <w:rPr>
          <w:rFonts w:ascii="Times New Roman" w:hAnsi="Times New Roman" w:cs="Times New Roman"/>
          <w:sz w:val="24"/>
          <w:szCs w:val="24"/>
        </w:rPr>
        <w:t xml:space="preserve"> 104</w:t>
      </w:r>
      <w:r w:rsidR="00440CCD">
        <w:rPr>
          <w:rFonts w:ascii="Times New Roman" w:hAnsi="Times New Roman" w:cs="Times New Roman"/>
          <w:sz w:val="24"/>
          <w:szCs w:val="24"/>
        </w:rPr>
        <w:t>,</w:t>
      </w:r>
      <w:r w:rsidR="00FA015C" w:rsidRPr="00FA015C">
        <w:rPr>
          <w:rFonts w:ascii="Times New Roman" w:hAnsi="Times New Roman" w:cs="Times New Roman"/>
          <w:sz w:val="24"/>
          <w:szCs w:val="24"/>
        </w:rPr>
        <w:t xml:space="preserve"> ал</w:t>
      </w:r>
      <w:r w:rsidR="00440CCD">
        <w:rPr>
          <w:rFonts w:ascii="Times New Roman" w:hAnsi="Times New Roman" w:cs="Times New Roman"/>
          <w:sz w:val="24"/>
          <w:szCs w:val="24"/>
        </w:rPr>
        <w:t xml:space="preserve">. </w:t>
      </w:r>
      <w:r w:rsidR="00FA015C" w:rsidRPr="00FA015C">
        <w:rPr>
          <w:rFonts w:ascii="Times New Roman" w:hAnsi="Times New Roman" w:cs="Times New Roman"/>
          <w:sz w:val="24"/>
          <w:szCs w:val="24"/>
        </w:rPr>
        <w:t>5 от</w:t>
      </w:r>
      <w:r w:rsidR="00440CCD">
        <w:rPr>
          <w:rFonts w:ascii="Times New Roman" w:hAnsi="Times New Roman" w:cs="Times New Roman"/>
          <w:sz w:val="24"/>
          <w:szCs w:val="24"/>
        </w:rPr>
        <w:t xml:space="preserve"> ЗОП,</w:t>
      </w:r>
      <w:r w:rsidR="00FA015C" w:rsidRPr="00FA015C">
        <w:rPr>
          <w:rFonts w:ascii="Times New Roman" w:hAnsi="Times New Roman" w:cs="Times New Roman"/>
          <w:sz w:val="24"/>
          <w:szCs w:val="24"/>
        </w:rPr>
        <w:t xml:space="preserve"> което е в противоречие с императивната забрана за допускане на подобряване предложение чрез въпросните р</w:t>
      </w:r>
      <w:r w:rsidR="00440CCD">
        <w:rPr>
          <w:rFonts w:ascii="Times New Roman" w:hAnsi="Times New Roman" w:cs="Times New Roman"/>
          <w:sz w:val="24"/>
          <w:szCs w:val="24"/>
        </w:rPr>
        <w:t>азясне</w:t>
      </w:r>
      <w:r w:rsidR="00FA015C" w:rsidRPr="00FA015C">
        <w:rPr>
          <w:rFonts w:ascii="Times New Roman" w:hAnsi="Times New Roman" w:cs="Times New Roman"/>
          <w:sz w:val="24"/>
          <w:szCs w:val="24"/>
        </w:rPr>
        <w:t>ния</w:t>
      </w:r>
      <w:r w:rsidR="00440CCD">
        <w:rPr>
          <w:rFonts w:ascii="Times New Roman" w:hAnsi="Times New Roman" w:cs="Times New Roman"/>
          <w:sz w:val="24"/>
          <w:szCs w:val="24"/>
        </w:rPr>
        <w:t>,</w:t>
      </w:r>
      <w:r w:rsidR="00FA015C" w:rsidRPr="00FA015C">
        <w:rPr>
          <w:rFonts w:ascii="Times New Roman" w:hAnsi="Times New Roman" w:cs="Times New Roman"/>
          <w:sz w:val="24"/>
          <w:szCs w:val="24"/>
        </w:rPr>
        <w:t xml:space="preserve"> както и по аналогия </w:t>
      </w:r>
      <w:r w:rsidR="00440CCD">
        <w:rPr>
          <w:rFonts w:ascii="Times New Roman" w:hAnsi="Times New Roman" w:cs="Times New Roman"/>
          <w:sz w:val="24"/>
          <w:szCs w:val="24"/>
        </w:rPr>
        <w:t xml:space="preserve">- </w:t>
      </w:r>
      <w:r w:rsidR="00FA015C" w:rsidRPr="00FA015C">
        <w:rPr>
          <w:rFonts w:ascii="Times New Roman" w:hAnsi="Times New Roman" w:cs="Times New Roman"/>
          <w:sz w:val="24"/>
          <w:szCs w:val="24"/>
        </w:rPr>
        <w:t>влошаване качеството на предложението</w:t>
      </w:r>
      <w:r w:rsidR="00440CCD">
        <w:rPr>
          <w:rFonts w:ascii="Times New Roman" w:hAnsi="Times New Roman" w:cs="Times New Roman"/>
          <w:sz w:val="24"/>
          <w:szCs w:val="24"/>
        </w:rPr>
        <w:t>.</w:t>
      </w:r>
    </w:p>
    <w:p w:rsidR="00F7096F" w:rsidRDefault="00FA015C" w:rsidP="00F709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01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096F" w:rsidRDefault="00F7096F" w:rsidP="00F709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С.:</w:t>
      </w:r>
    </w:p>
    <w:p w:rsidR="008362E2" w:rsidRDefault="00F7096F" w:rsidP="008362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8362E2">
        <w:rPr>
          <w:rFonts w:ascii="Times New Roman" w:hAnsi="Times New Roman" w:cs="Times New Roman"/>
          <w:sz w:val="24"/>
          <w:szCs w:val="24"/>
        </w:rPr>
        <w:t xml:space="preserve"> </w:t>
      </w:r>
      <w:r w:rsidR="008362E2">
        <w:rPr>
          <w:rFonts w:ascii="Times New Roman" w:hAnsi="Times New Roman" w:cs="Times New Roman"/>
          <w:sz w:val="24"/>
          <w:szCs w:val="24"/>
        </w:rPr>
        <w:t>У</w:t>
      </w:r>
      <w:r w:rsidR="008362E2" w:rsidRPr="00FA015C">
        <w:rPr>
          <w:rFonts w:ascii="Times New Roman" w:hAnsi="Times New Roman" w:cs="Times New Roman"/>
          <w:sz w:val="24"/>
          <w:szCs w:val="24"/>
        </w:rPr>
        <w:t>важаем</w:t>
      </w:r>
      <w:r w:rsidR="008362E2">
        <w:rPr>
          <w:rFonts w:ascii="Times New Roman" w:hAnsi="Times New Roman" w:cs="Times New Roman"/>
          <w:sz w:val="24"/>
          <w:szCs w:val="24"/>
        </w:rPr>
        <w:t>а</w:t>
      </w:r>
      <w:r w:rsidR="008362E2" w:rsidRPr="00FA015C">
        <w:rPr>
          <w:rFonts w:ascii="Times New Roman" w:hAnsi="Times New Roman" w:cs="Times New Roman"/>
          <w:sz w:val="24"/>
          <w:szCs w:val="24"/>
        </w:rPr>
        <w:t xml:space="preserve"> комисия</w:t>
      </w:r>
      <w:r w:rsidR="008362E2">
        <w:rPr>
          <w:rFonts w:ascii="Times New Roman" w:hAnsi="Times New Roman" w:cs="Times New Roman"/>
          <w:sz w:val="24"/>
          <w:szCs w:val="24"/>
        </w:rPr>
        <w:t xml:space="preserve">, </w:t>
      </w:r>
      <w:r w:rsidR="008362E2" w:rsidRPr="00FA015C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8362E2">
        <w:rPr>
          <w:rFonts w:ascii="Times New Roman" w:hAnsi="Times New Roman" w:cs="Times New Roman"/>
          <w:sz w:val="24"/>
          <w:szCs w:val="24"/>
        </w:rPr>
        <w:t>,</w:t>
      </w:r>
      <w:r w:rsidR="008362E2" w:rsidRPr="00FA015C">
        <w:rPr>
          <w:rFonts w:ascii="Times New Roman" w:hAnsi="Times New Roman" w:cs="Times New Roman"/>
          <w:sz w:val="24"/>
          <w:szCs w:val="24"/>
        </w:rPr>
        <w:t xml:space="preserve"> поддържам изложен</w:t>
      </w:r>
      <w:r w:rsidR="008362E2">
        <w:rPr>
          <w:rFonts w:ascii="Times New Roman" w:hAnsi="Times New Roman" w:cs="Times New Roman"/>
          <w:sz w:val="24"/>
          <w:szCs w:val="24"/>
        </w:rPr>
        <w:t xml:space="preserve">ото от </w:t>
      </w:r>
      <w:r w:rsidR="008362E2" w:rsidRPr="00FA015C">
        <w:rPr>
          <w:rFonts w:ascii="Times New Roman" w:hAnsi="Times New Roman" w:cs="Times New Roman"/>
          <w:sz w:val="24"/>
          <w:szCs w:val="24"/>
        </w:rPr>
        <w:t>колежката</w:t>
      </w:r>
      <w:r w:rsidR="008362E2">
        <w:rPr>
          <w:rFonts w:ascii="Times New Roman" w:hAnsi="Times New Roman" w:cs="Times New Roman"/>
          <w:sz w:val="24"/>
          <w:szCs w:val="24"/>
        </w:rPr>
        <w:t xml:space="preserve">, </w:t>
      </w:r>
      <w:r w:rsidR="008362E2" w:rsidRPr="00FA015C">
        <w:rPr>
          <w:rFonts w:ascii="Times New Roman" w:hAnsi="Times New Roman" w:cs="Times New Roman"/>
          <w:sz w:val="24"/>
          <w:szCs w:val="24"/>
        </w:rPr>
        <w:t>приготвили сте писмена защита</w:t>
      </w:r>
      <w:r w:rsidR="008362E2">
        <w:rPr>
          <w:rFonts w:ascii="Times New Roman" w:hAnsi="Times New Roman" w:cs="Times New Roman"/>
          <w:sz w:val="24"/>
          <w:szCs w:val="24"/>
        </w:rPr>
        <w:t>,</w:t>
      </w:r>
      <w:r w:rsidR="008362E2" w:rsidRPr="00FA015C">
        <w:rPr>
          <w:rFonts w:ascii="Times New Roman" w:hAnsi="Times New Roman" w:cs="Times New Roman"/>
          <w:sz w:val="24"/>
          <w:szCs w:val="24"/>
        </w:rPr>
        <w:t xml:space="preserve"> моля </w:t>
      </w:r>
      <w:r w:rsidR="008362E2">
        <w:rPr>
          <w:rFonts w:ascii="Times New Roman" w:hAnsi="Times New Roman" w:cs="Times New Roman"/>
          <w:sz w:val="24"/>
          <w:szCs w:val="24"/>
        </w:rPr>
        <w:t xml:space="preserve">я </w:t>
      </w:r>
      <w:r w:rsidR="008362E2" w:rsidRPr="00FA015C">
        <w:rPr>
          <w:rFonts w:ascii="Times New Roman" w:hAnsi="Times New Roman" w:cs="Times New Roman"/>
          <w:sz w:val="24"/>
          <w:szCs w:val="24"/>
        </w:rPr>
        <w:t>да приемете</w:t>
      </w:r>
      <w:r w:rsidR="008362E2">
        <w:rPr>
          <w:rFonts w:ascii="Times New Roman" w:hAnsi="Times New Roman" w:cs="Times New Roman"/>
          <w:sz w:val="24"/>
          <w:szCs w:val="24"/>
        </w:rPr>
        <w:t>.</w:t>
      </w:r>
    </w:p>
    <w:p w:rsidR="00F7096F" w:rsidRDefault="00F7096F" w:rsidP="00F709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F7096F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Д</w:t>
      </w:r>
      <w:r w:rsidR="002A0B3D">
        <w:rPr>
          <w:rFonts w:ascii="Times New Roman" w:hAnsi="Times New Roman" w:cs="Times New Roman"/>
          <w:sz w:val="24"/>
          <w:szCs w:val="24"/>
        </w:rPr>
        <w:t>.:</w:t>
      </w:r>
    </w:p>
    <w:p w:rsidR="00B16464" w:rsidRDefault="007706F7" w:rsidP="008362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комисари, </w:t>
      </w:r>
      <w:r w:rsidR="008362E2" w:rsidRPr="00FA015C">
        <w:rPr>
          <w:rFonts w:ascii="Times New Roman" w:hAnsi="Times New Roman" w:cs="Times New Roman"/>
          <w:sz w:val="24"/>
          <w:szCs w:val="24"/>
        </w:rPr>
        <w:t>предвид изложените доводи</w:t>
      </w:r>
      <w:r w:rsidR="008362E2">
        <w:rPr>
          <w:rFonts w:ascii="Times New Roman" w:hAnsi="Times New Roman" w:cs="Times New Roman"/>
          <w:sz w:val="24"/>
          <w:szCs w:val="24"/>
        </w:rPr>
        <w:t xml:space="preserve"> в</w:t>
      </w:r>
      <w:r w:rsidR="008362E2" w:rsidRPr="00FA015C">
        <w:rPr>
          <w:rFonts w:ascii="Times New Roman" w:hAnsi="Times New Roman" w:cs="Times New Roman"/>
          <w:sz w:val="24"/>
          <w:szCs w:val="24"/>
        </w:rPr>
        <w:t xml:space="preserve"> представеното становище по прическата моля да възстановите решение</w:t>
      </w:r>
      <w:r w:rsidR="008362E2">
        <w:rPr>
          <w:rFonts w:ascii="Times New Roman" w:hAnsi="Times New Roman" w:cs="Times New Roman"/>
          <w:sz w:val="24"/>
          <w:szCs w:val="24"/>
        </w:rPr>
        <w:t>,</w:t>
      </w:r>
      <w:r w:rsidR="008362E2" w:rsidRPr="00FA015C">
        <w:rPr>
          <w:rFonts w:ascii="Times New Roman" w:hAnsi="Times New Roman" w:cs="Times New Roman"/>
          <w:sz w:val="24"/>
          <w:szCs w:val="24"/>
        </w:rPr>
        <w:t xml:space="preserve"> с което да оставите </w:t>
      </w:r>
      <w:r w:rsidR="008362E2">
        <w:rPr>
          <w:rFonts w:ascii="Times New Roman" w:hAnsi="Times New Roman" w:cs="Times New Roman"/>
          <w:sz w:val="24"/>
          <w:szCs w:val="24"/>
        </w:rPr>
        <w:t>без ува</w:t>
      </w:r>
      <w:r w:rsidR="008362E2" w:rsidRPr="00FA015C">
        <w:rPr>
          <w:rFonts w:ascii="Times New Roman" w:hAnsi="Times New Roman" w:cs="Times New Roman"/>
          <w:sz w:val="24"/>
          <w:szCs w:val="24"/>
        </w:rPr>
        <w:t>жение жалбата</w:t>
      </w:r>
      <w:r w:rsidR="008362E2">
        <w:rPr>
          <w:rFonts w:ascii="Times New Roman" w:hAnsi="Times New Roman" w:cs="Times New Roman"/>
          <w:sz w:val="24"/>
          <w:szCs w:val="24"/>
        </w:rPr>
        <w:t xml:space="preserve">, </w:t>
      </w:r>
      <w:r w:rsidR="008362E2" w:rsidRPr="00FA015C">
        <w:rPr>
          <w:rFonts w:ascii="Times New Roman" w:hAnsi="Times New Roman" w:cs="Times New Roman"/>
          <w:sz w:val="24"/>
          <w:szCs w:val="24"/>
        </w:rPr>
        <w:t>като неоснователна и недоказан</w:t>
      </w:r>
      <w:r w:rsidR="008362E2">
        <w:rPr>
          <w:rFonts w:ascii="Times New Roman" w:hAnsi="Times New Roman" w:cs="Times New Roman"/>
          <w:sz w:val="24"/>
          <w:szCs w:val="24"/>
        </w:rPr>
        <w:t>а,</w:t>
      </w:r>
      <w:r w:rsidR="008362E2" w:rsidRPr="00FA015C">
        <w:rPr>
          <w:rFonts w:ascii="Times New Roman" w:hAnsi="Times New Roman" w:cs="Times New Roman"/>
          <w:sz w:val="24"/>
          <w:szCs w:val="24"/>
        </w:rPr>
        <w:t xml:space="preserve"> и да оставите в сила решение </w:t>
      </w:r>
      <w:r w:rsidR="008362E2">
        <w:rPr>
          <w:rFonts w:ascii="Times New Roman" w:hAnsi="Times New Roman" w:cs="Times New Roman"/>
          <w:sz w:val="24"/>
          <w:szCs w:val="24"/>
        </w:rPr>
        <w:t>№</w:t>
      </w:r>
      <w:r w:rsidR="008362E2" w:rsidRPr="00FA015C">
        <w:rPr>
          <w:rFonts w:ascii="Times New Roman" w:hAnsi="Times New Roman" w:cs="Times New Roman"/>
          <w:sz w:val="24"/>
          <w:szCs w:val="24"/>
        </w:rPr>
        <w:t xml:space="preserve"> 2 от 5 януари </w:t>
      </w:r>
      <w:r w:rsidR="008362E2">
        <w:rPr>
          <w:rFonts w:ascii="Times New Roman" w:hAnsi="Times New Roman" w:cs="Times New Roman"/>
          <w:sz w:val="24"/>
          <w:szCs w:val="24"/>
        </w:rPr>
        <w:t>2024</w:t>
      </w:r>
      <w:r w:rsidR="008362E2" w:rsidRPr="00FA015C">
        <w:rPr>
          <w:rFonts w:ascii="Times New Roman" w:hAnsi="Times New Roman" w:cs="Times New Roman"/>
          <w:sz w:val="24"/>
          <w:szCs w:val="24"/>
        </w:rPr>
        <w:t xml:space="preserve"> година на генера</w:t>
      </w:r>
      <w:r w:rsidR="008362E2">
        <w:rPr>
          <w:rFonts w:ascii="Times New Roman" w:hAnsi="Times New Roman" w:cs="Times New Roman"/>
          <w:sz w:val="24"/>
          <w:szCs w:val="24"/>
        </w:rPr>
        <w:t>лния</w:t>
      </w:r>
      <w:r w:rsidR="008362E2" w:rsidRPr="00FA015C">
        <w:rPr>
          <w:rFonts w:ascii="Times New Roman" w:hAnsi="Times New Roman" w:cs="Times New Roman"/>
          <w:sz w:val="24"/>
          <w:szCs w:val="24"/>
        </w:rPr>
        <w:t xml:space="preserve"> директор за определяне на </w:t>
      </w:r>
      <w:r w:rsidR="008362E2">
        <w:rPr>
          <w:rFonts w:ascii="Times New Roman" w:hAnsi="Times New Roman" w:cs="Times New Roman"/>
          <w:sz w:val="24"/>
          <w:szCs w:val="24"/>
        </w:rPr>
        <w:t>и</w:t>
      </w:r>
      <w:r w:rsidR="008362E2" w:rsidRPr="00FA015C">
        <w:rPr>
          <w:rFonts w:ascii="Times New Roman" w:hAnsi="Times New Roman" w:cs="Times New Roman"/>
          <w:sz w:val="24"/>
          <w:szCs w:val="24"/>
        </w:rPr>
        <w:t>зпълнител</w:t>
      </w:r>
      <w:r w:rsidR="008362E2">
        <w:rPr>
          <w:rFonts w:ascii="Times New Roman" w:hAnsi="Times New Roman" w:cs="Times New Roman"/>
          <w:sz w:val="24"/>
          <w:szCs w:val="24"/>
        </w:rPr>
        <w:t xml:space="preserve"> по пр</w:t>
      </w:r>
      <w:r w:rsidR="008362E2" w:rsidRPr="00FA015C">
        <w:rPr>
          <w:rFonts w:ascii="Times New Roman" w:hAnsi="Times New Roman" w:cs="Times New Roman"/>
          <w:sz w:val="24"/>
          <w:szCs w:val="24"/>
        </w:rPr>
        <w:t>о</w:t>
      </w:r>
      <w:r w:rsidR="008362E2">
        <w:rPr>
          <w:rFonts w:ascii="Times New Roman" w:hAnsi="Times New Roman" w:cs="Times New Roman"/>
          <w:sz w:val="24"/>
          <w:szCs w:val="24"/>
        </w:rPr>
        <w:t>ц</w:t>
      </w:r>
      <w:r w:rsidR="008362E2" w:rsidRPr="00FA015C">
        <w:rPr>
          <w:rFonts w:ascii="Times New Roman" w:hAnsi="Times New Roman" w:cs="Times New Roman"/>
          <w:sz w:val="24"/>
          <w:szCs w:val="24"/>
        </w:rPr>
        <w:t>есн</w:t>
      </w:r>
      <w:r w:rsidR="008362E2">
        <w:rPr>
          <w:rFonts w:ascii="Times New Roman" w:hAnsi="Times New Roman" w:cs="Times New Roman"/>
          <w:sz w:val="24"/>
          <w:szCs w:val="24"/>
        </w:rPr>
        <w:t>ата</w:t>
      </w:r>
      <w:r w:rsidR="008362E2" w:rsidRPr="00FA015C">
        <w:rPr>
          <w:rFonts w:ascii="Times New Roman" w:hAnsi="Times New Roman" w:cs="Times New Roman"/>
          <w:sz w:val="24"/>
          <w:szCs w:val="24"/>
        </w:rPr>
        <w:t xml:space="preserve"> обществен</w:t>
      </w:r>
      <w:r w:rsidR="008362E2">
        <w:rPr>
          <w:rFonts w:ascii="Times New Roman" w:hAnsi="Times New Roman" w:cs="Times New Roman"/>
          <w:sz w:val="24"/>
          <w:szCs w:val="24"/>
        </w:rPr>
        <w:t>а</w:t>
      </w:r>
      <w:r w:rsidR="008362E2" w:rsidRPr="00FA015C">
        <w:rPr>
          <w:rFonts w:ascii="Times New Roman" w:hAnsi="Times New Roman" w:cs="Times New Roman"/>
          <w:sz w:val="24"/>
          <w:szCs w:val="24"/>
        </w:rPr>
        <w:t xml:space="preserve"> поръчка претен</w:t>
      </w:r>
      <w:r w:rsidR="008362E2">
        <w:rPr>
          <w:rFonts w:ascii="Times New Roman" w:hAnsi="Times New Roman" w:cs="Times New Roman"/>
          <w:sz w:val="24"/>
          <w:szCs w:val="24"/>
        </w:rPr>
        <w:t>д</w:t>
      </w:r>
      <w:r w:rsidR="008362E2" w:rsidRPr="00FA015C">
        <w:rPr>
          <w:rFonts w:ascii="Times New Roman" w:hAnsi="Times New Roman" w:cs="Times New Roman"/>
          <w:sz w:val="24"/>
          <w:szCs w:val="24"/>
        </w:rPr>
        <w:t>ира</w:t>
      </w:r>
      <w:r w:rsidR="008362E2">
        <w:rPr>
          <w:rFonts w:ascii="Times New Roman" w:hAnsi="Times New Roman" w:cs="Times New Roman"/>
          <w:sz w:val="24"/>
          <w:szCs w:val="24"/>
        </w:rPr>
        <w:t xml:space="preserve">м юриск. възнаграждение </w:t>
      </w:r>
      <w:r w:rsidR="008362E2" w:rsidRPr="00FA015C">
        <w:rPr>
          <w:rFonts w:ascii="Times New Roman" w:hAnsi="Times New Roman" w:cs="Times New Roman"/>
          <w:sz w:val="24"/>
          <w:szCs w:val="24"/>
        </w:rPr>
        <w:t>и правя възражение за прекомерност на адвокатск</w:t>
      </w:r>
      <w:r w:rsidR="008362E2">
        <w:rPr>
          <w:rFonts w:ascii="Times New Roman" w:hAnsi="Times New Roman" w:cs="Times New Roman"/>
          <w:sz w:val="24"/>
          <w:szCs w:val="24"/>
        </w:rPr>
        <w:t>ия хонорар.</w:t>
      </w:r>
    </w:p>
    <w:p w:rsidR="007706F7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096F" w:rsidRDefault="00F7096F" w:rsidP="00F7096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Пълн. И. Г.:</w:t>
      </w:r>
    </w:p>
    <w:p w:rsidR="00F7096F" w:rsidRDefault="00F7096F" w:rsidP="00F7096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16464">
        <w:rPr>
          <w:rFonts w:ascii="Times New Roman" w:hAnsi="Times New Roman" w:cs="Times New Roman"/>
          <w:sz w:val="24"/>
          <w:szCs w:val="24"/>
        </w:rPr>
        <w:t xml:space="preserve"> Поддържам становището на възложителя. Претендираме прекомерност на разноските. В момента нямам списък на разноските.</w:t>
      </w:r>
    </w:p>
    <w:p w:rsidR="00B16464" w:rsidRDefault="00B16464" w:rsidP="00F7096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6464" w:rsidRDefault="00B16464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6464" w:rsidRDefault="00B16464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706F7" w:rsidRDefault="007706F7" w:rsidP="007706F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706F7" w:rsidRDefault="007706F7" w:rsidP="007706F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706F7" w:rsidRDefault="007706F7" w:rsidP="007706F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7706F7" w:rsidRDefault="007706F7" w:rsidP="007706F7">
      <w:pPr>
        <w:spacing w:after="0"/>
        <w:ind w:firstLine="708"/>
        <w:jc w:val="both"/>
      </w:pPr>
    </w:p>
    <w:p w:rsidR="007706F7" w:rsidRDefault="007706F7" w:rsidP="007706F7"/>
    <w:p w:rsidR="007706F7" w:rsidRDefault="007706F7" w:rsidP="007706F7">
      <w:pPr>
        <w:ind w:firstLine="708"/>
        <w:jc w:val="both"/>
      </w:pPr>
    </w:p>
    <w:p w:rsidR="007706F7" w:rsidRDefault="007706F7" w:rsidP="007706F7">
      <w:pPr>
        <w:ind w:firstLine="708"/>
        <w:jc w:val="both"/>
      </w:pPr>
    </w:p>
    <w:p w:rsidR="009A1EC8" w:rsidRDefault="009A1EC8" w:rsidP="007706F7">
      <w:pPr>
        <w:ind w:right="142" w:firstLine="708"/>
        <w:jc w:val="both"/>
      </w:pPr>
    </w:p>
    <w:sectPr w:rsidR="009A1EC8" w:rsidSect="00B45895">
      <w:footerReference w:type="default" r:id="rId7"/>
      <w:pgSz w:w="11906" w:h="16838"/>
      <w:pgMar w:top="709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D84" w:rsidRDefault="00442D84">
      <w:pPr>
        <w:spacing w:after="0" w:line="240" w:lineRule="auto"/>
      </w:pPr>
      <w:r>
        <w:separator/>
      </w:r>
    </w:p>
  </w:endnote>
  <w:endnote w:type="continuationSeparator" w:id="0">
    <w:p w:rsidR="00442D84" w:rsidRDefault="00442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646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442D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D84" w:rsidRDefault="00442D84">
      <w:pPr>
        <w:spacing w:after="0" w:line="240" w:lineRule="auto"/>
      </w:pPr>
      <w:r>
        <w:separator/>
      </w:r>
    </w:p>
  </w:footnote>
  <w:footnote w:type="continuationSeparator" w:id="0">
    <w:p w:rsidR="00442D84" w:rsidRDefault="00442D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4C5"/>
    <w:rsid w:val="0004339F"/>
    <w:rsid w:val="0005678A"/>
    <w:rsid w:val="00092CE1"/>
    <w:rsid w:val="000A207F"/>
    <w:rsid w:val="000B6F96"/>
    <w:rsid w:val="000C53AF"/>
    <w:rsid w:val="000D05D8"/>
    <w:rsid w:val="000E7507"/>
    <w:rsid w:val="000F14A7"/>
    <w:rsid w:val="00123BD4"/>
    <w:rsid w:val="00126D2B"/>
    <w:rsid w:val="00143D50"/>
    <w:rsid w:val="00156CA1"/>
    <w:rsid w:val="001823EA"/>
    <w:rsid w:val="00192A75"/>
    <w:rsid w:val="001A5657"/>
    <w:rsid w:val="001B36F6"/>
    <w:rsid w:val="001B5852"/>
    <w:rsid w:val="001C64CF"/>
    <w:rsid w:val="001D7682"/>
    <w:rsid w:val="00237499"/>
    <w:rsid w:val="0025375E"/>
    <w:rsid w:val="00262F1D"/>
    <w:rsid w:val="002912BD"/>
    <w:rsid w:val="00292DE4"/>
    <w:rsid w:val="002A0B3D"/>
    <w:rsid w:val="002B354B"/>
    <w:rsid w:val="002B4874"/>
    <w:rsid w:val="002E4982"/>
    <w:rsid w:val="003413D3"/>
    <w:rsid w:val="0039130D"/>
    <w:rsid w:val="003B3CA8"/>
    <w:rsid w:val="003D2FDD"/>
    <w:rsid w:val="003F0A5F"/>
    <w:rsid w:val="00400158"/>
    <w:rsid w:val="0043084E"/>
    <w:rsid w:val="00440CCD"/>
    <w:rsid w:val="00441099"/>
    <w:rsid w:val="00442D84"/>
    <w:rsid w:val="00442E16"/>
    <w:rsid w:val="004D3BED"/>
    <w:rsid w:val="004E06CF"/>
    <w:rsid w:val="004F2DBC"/>
    <w:rsid w:val="00524B76"/>
    <w:rsid w:val="00527212"/>
    <w:rsid w:val="0054481A"/>
    <w:rsid w:val="00580AD9"/>
    <w:rsid w:val="005931EB"/>
    <w:rsid w:val="005C3EDE"/>
    <w:rsid w:val="005F6C72"/>
    <w:rsid w:val="006376F0"/>
    <w:rsid w:val="0064449B"/>
    <w:rsid w:val="00660073"/>
    <w:rsid w:val="00693336"/>
    <w:rsid w:val="006D6F92"/>
    <w:rsid w:val="006F7E5B"/>
    <w:rsid w:val="007155C2"/>
    <w:rsid w:val="00730C8A"/>
    <w:rsid w:val="0074031E"/>
    <w:rsid w:val="00743758"/>
    <w:rsid w:val="007706F7"/>
    <w:rsid w:val="00795192"/>
    <w:rsid w:val="007E76D4"/>
    <w:rsid w:val="00804598"/>
    <w:rsid w:val="008117A3"/>
    <w:rsid w:val="00811DD3"/>
    <w:rsid w:val="00811F8E"/>
    <w:rsid w:val="008133C8"/>
    <w:rsid w:val="00813EF4"/>
    <w:rsid w:val="0081684B"/>
    <w:rsid w:val="008362E2"/>
    <w:rsid w:val="00854086"/>
    <w:rsid w:val="008543A6"/>
    <w:rsid w:val="00897632"/>
    <w:rsid w:val="008B5984"/>
    <w:rsid w:val="008C5A7B"/>
    <w:rsid w:val="008D2750"/>
    <w:rsid w:val="008D787A"/>
    <w:rsid w:val="0090373C"/>
    <w:rsid w:val="00914A64"/>
    <w:rsid w:val="0094095A"/>
    <w:rsid w:val="0094445C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07035"/>
    <w:rsid w:val="00A347BF"/>
    <w:rsid w:val="00A41E21"/>
    <w:rsid w:val="00A87C61"/>
    <w:rsid w:val="00A90498"/>
    <w:rsid w:val="00A946F8"/>
    <w:rsid w:val="00AD18DF"/>
    <w:rsid w:val="00AD3AB8"/>
    <w:rsid w:val="00AE1F19"/>
    <w:rsid w:val="00AE3012"/>
    <w:rsid w:val="00AE5F34"/>
    <w:rsid w:val="00B146B2"/>
    <w:rsid w:val="00B16464"/>
    <w:rsid w:val="00B41960"/>
    <w:rsid w:val="00B45895"/>
    <w:rsid w:val="00B8572D"/>
    <w:rsid w:val="00B8743C"/>
    <w:rsid w:val="00B96B2F"/>
    <w:rsid w:val="00BA4E2B"/>
    <w:rsid w:val="00BB0F67"/>
    <w:rsid w:val="00BE15FA"/>
    <w:rsid w:val="00BE627F"/>
    <w:rsid w:val="00BF12DB"/>
    <w:rsid w:val="00BF32E4"/>
    <w:rsid w:val="00C02A37"/>
    <w:rsid w:val="00C31E17"/>
    <w:rsid w:val="00CA46AF"/>
    <w:rsid w:val="00CC25B6"/>
    <w:rsid w:val="00CC301F"/>
    <w:rsid w:val="00CC791C"/>
    <w:rsid w:val="00D02524"/>
    <w:rsid w:val="00D21A35"/>
    <w:rsid w:val="00D26B16"/>
    <w:rsid w:val="00D32E08"/>
    <w:rsid w:val="00D45510"/>
    <w:rsid w:val="00D51ABF"/>
    <w:rsid w:val="00DA6544"/>
    <w:rsid w:val="00DA716C"/>
    <w:rsid w:val="00DB20E9"/>
    <w:rsid w:val="00DB2DE2"/>
    <w:rsid w:val="00DE1C0D"/>
    <w:rsid w:val="00DF2A83"/>
    <w:rsid w:val="00DF6433"/>
    <w:rsid w:val="00E02619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25BEF"/>
    <w:rsid w:val="00F303DA"/>
    <w:rsid w:val="00F462AF"/>
    <w:rsid w:val="00F7096F"/>
    <w:rsid w:val="00FA015C"/>
    <w:rsid w:val="00FA6111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7EF2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630</Words>
  <Characters>3594</Characters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2024-03-15T10:53:00Z</dcterms:modified>
</cp:coreProperties>
</file>